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85" w:rsidRPr="007A5485" w:rsidRDefault="007A5485" w:rsidP="007A5485">
      <w:pPr>
        <w:pStyle w:val="Normal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b/>
          <w:sz w:val="28"/>
          <w:szCs w:val="28"/>
        </w:rPr>
        <w:t>Повреждение связок коленного сустава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>Наиболее часто при травме коленного сустава страдает внутренняя боковая связка. Часть волокон этой связки вплетается в медиальный мениск. В 0˚ положении сус</w:t>
      </w:r>
      <w:r w:rsidRPr="007A5485">
        <w:rPr>
          <w:rFonts w:ascii="Times New Roman" w:hAnsi="Times New Roman"/>
          <w:sz w:val="28"/>
          <w:szCs w:val="28"/>
        </w:rPr>
        <w:softHyphen/>
        <w:t>тава связка задерживает вращение голени и препятствует отклонению голени кн</w:t>
      </w:r>
      <w:r w:rsidRPr="007A5485">
        <w:rPr>
          <w:rFonts w:ascii="Times New Roman" w:hAnsi="Times New Roman"/>
          <w:sz w:val="28"/>
          <w:szCs w:val="28"/>
        </w:rPr>
        <w:t>а</w:t>
      </w:r>
      <w:r w:rsidRPr="007A5485">
        <w:rPr>
          <w:rFonts w:ascii="Times New Roman" w:hAnsi="Times New Roman"/>
          <w:sz w:val="28"/>
          <w:szCs w:val="28"/>
        </w:rPr>
        <w:t>ружи.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b/>
          <w:i/>
          <w:sz w:val="28"/>
          <w:szCs w:val="28"/>
        </w:rPr>
        <w:t>Клиника</w:t>
      </w:r>
      <w:r w:rsidRPr="007A5485">
        <w:rPr>
          <w:rFonts w:ascii="Times New Roman" w:hAnsi="Times New Roman"/>
          <w:i/>
          <w:sz w:val="28"/>
          <w:szCs w:val="28"/>
        </w:rPr>
        <w:t xml:space="preserve"> </w:t>
      </w:r>
      <w:r w:rsidRPr="007A5485">
        <w:rPr>
          <w:rFonts w:ascii="Times New Roman" w:hAnsi="Times New Roman"/>
          <w:sz w:val="28"/>
          <w:szCs w:val="28"/>
        </w:rPr>
        <w:t>повреждения внутренней связки характеризу</w:t>
      </w:r>
      <w:r w:rsidRPr="007A5485">
        <w:rPr>
          <w:rFonts w:ascii="Times New Roman" w:hAnsi="Times New Roman"/>
          <w:sz w:val="28"/>
          <w:szCs w:val="28"/>
        </w:rPr>
        <w:softHyphen/>
        <w:t xml:space="preserve">ется </w:t>
      </w:r>
    </w:p>
    <w:p w:rsidR="007A5485" w:rsidRPr="007A5485" w:rsidRDefault="007A5485" w:rsidP="007A5485">
      <w:pPr>
        <w:pStyle w:val="Normal"/>
        <w:numPr>
          <w:ilvl w:val="0"/>
          <w:numId w:val="1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 xml:space="preserve">острой болью; </w:t>
      </w:r>
    </w:p>
    <w:p w:rsidR="007A5485" w:rsidRPr="007A5485" w:rsidRDefault="007A5485" w:rsidP="007A5485">
      <w:pPr>
        <w:pStyle w:val="Normal"/>
        <w:numPr>
          <w:ilvl w:val="0"/>
          <w:numId w:val="1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>пальпация медиальной связки резко болезненна;</w:t>
      </w:r>
    </w:p>
    <w:p w:rsidR="007A5485" w:rsidRPr="007A5485" w:rsidRDefault="007A5485" w:rsidP="007A5485">
      <w:pPr>
        <w:pStyle w:val="Normal"/>
        <w:numPr>
          <w:ilvl w:val="0"/>
          <w:numId w:val="1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>припухлостью на месте повреждения;</w:t>
      </w:r>
    </w:p>
    <w:p w:rsidR="007A5485" w:rsidRPr="007A5485" w:rsidRDefault="007A5485" w:rsidP="007A5485">
      <w:pPr>
        <w:pStyle w:val="Normal"/>
        <w:numPr>
          <w:ilvl w:val="0"/>
          <w:numId w:val="1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>нередко гемартрозом;</w:t>
      </w:r>
    </w:p>
    <w:p w:rsidR="007A5485" w:rsidRPr="007A5485" w:rsidRDefault="007A5485" w:rsidP="007A5485">
      <w:pPr>
        <w:pStyle w:val="Normal"/>
        <w:numPr>
          <w:ilvl w:val="0"/>
          <w:numId w:val="1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 xml:space="preserve">ограничением подвижности сустава; </w:t>
      </w:r>
    </w:p>
    <w:p w:rsidR="007A5485" w:rsidRPr="007A5485" w:rsidRDefault="007A5485" w:rsidP="007A5485">
      <w:pPr>
        <w:pStyle w:val="Normal"/>
        <w:numPr>
          <w:ilvl w:val="0"/>
          <w:numId w:val="1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 xml:space="preserve">при полном разрыве внутренней связки - </w:t>
      </w:r>
      <w:r w:rsidRPr="007A5485">
        <w:rPr>
          <w:rFonts w:ascii="Times New Roman" w:hAnsi="Times New Roman"/>
          <w:b/>
          <w:i/>
          <w:sz w:val="28"/>
          <w:szCs w:val="28"/>
        </w:rPr>
        <w:t>отклонения голени кн</w:t>
      </w:r>
      <w:r w:rsidRPr="007A5485">
        <w:rPr>
          <w:rFonts w:ascii="Times New Roman" w:hAnsi="Times New Roman"/>
          <w:b/>
          <w:i/>
          <w:sz w:val="28"/>
          <w:szCs w:val="28"/>
        </w:rPr>
        <w:t>а</w:t>
      </w:r>
      <w:r w:rsidRPr="007A5485">
        <w:rPr>
          <w:rFonts w:ascii="Times New Roman" w:hAnsi="Times New Roman"/>
          <w:b/>
          <w:i/>
          <w:sz w:val="28"/>
          <w:szCs w:val="28"/>
        </w:rPr>
        <w:t>ружи</w:t>
      </w:r>
      <w:r w:rsidRPr="007A5485">
        <w:rPr>
          <w:rFonts w:ascii="Times New Roman" w:hAnsi="Times New Roman"/>
          <w:sz w:val="28"/>
          <w:szCs w:val="28"/>
        </w:rPr>
        <w:t xml:space="preserve">; </w:t>
      </w:r>
    </w:p>
    <w:p w:rsidR="007A5485" w:rsidRPr="007A5485" w:rsidRDefault="007A5485" w:rsidP="007A5485">
      <w:pPr>
        <w:pStyle w:val="Normal"/>
        <w:numPr>
          <w:ilvl w:val="0"/>
          <w:numId w:val="1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>При выпрямлении но</w:t>
      </w:r>
      <w:r w:rsidRPr="007A5485">
        <w:rPr>
          <w:rFonts w:ascii="Times New Roman" w:hAnsi="Times New Roman"/>
          <w:sz w:val="28"/>
          <w:szCs w:val="28"/>
        </w:rPr>
        <w:softHyphen/>
        <w:t>ги рука хирурга ощущает удар медиальных м</w:t>
      </w:r>
      <w:r w:rsidRPr="007A5485">
        <w:rPr>
          <w:rFonts w:ascii="Times New Roman" w:hAnsi="Times New Roman"/>
          <w:sz w:val="28"/>
          <w:szCs w:val="28"/>
        </w:rPr>
        <w:t>ы</w:t>
      </w:r>
      <w:r w:rsidRPr="007A5485">
        <w:rPr>
          <w:rFonts w:ascii="Times New Roman" w:hAnsi="Times New Roman"/>
          <w:sz w:val="28"/>
          <w:szCs w:val="28"/>
        </w:rPr>
        <w:t xml:space="preserve">щелков бедра и большеберцовой кости. 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 xml:space="preserve">На рентгенограмме при </w:t>
      </w:r>
      <w:r w:rsidRPr="007A5485">
        <w:rPr>
          <w:rFonts w:ascii="Times New Roman" w:hAnsi="Times New Roman"/>
          <w:b/>
          <w:i/>
          <w:sz w:val="28"/>
          <w:szCs w:val="28"/>
        </w:rPr>
        <w:t>отклонении голени кнаружи</w:t>
      </w:r>
      <w:r w:rsidRPr="007A5485">
        <w:rPr>
          <w:rFonts w:ascii="Times New Roman" w:hAnsi="Times New Roman"/>
          <w:i/>
          <w:sz w:val="28"/>
          <w:szCs w:val="28"/>
        </w:rPr>
        <w:t xml:space="preserve"> </w:t>
      </w:r>
      <w:r w:rsidRPr="007A5485">
        <w:rPr>
          <w:rFonts w:ascii="Times New Roman" w:hAnsi="Times New Roman"/>
          <w:sz w:val="28"/>
          <w:szCs w:val="28"/>
        </w:rPr>
        <w:t>выявляется клиновидная фо</w:t>
      </w:r>
      <w:r w:rsidRPr="007A5485">
        <w:rPr>
          <w:rFonts w:ascii="Times New Roman" w:hAnsi="Times New Roman"/>
          <w:sz w:val="28"/>
          <w:szCs w:val="28"/>
        </w:rPr>
        <w:t>р</w:t>
      </w:r>
      <w:r w:rsidRPr="007A5485">
        <w:rPr>
          <w:rFonts w:ascii="Times New Roman" w:hAnsi="Times New Roman"/>
          <w:sz w:val="28"/>
          <w:szCs w:val="28"/>
        </w:rPr>
        <w:t xml:space="preserve">ма суставной щели. 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b/>
          <w:i/>
          <w:sz w:val="28"/>
          <w:szCs w:val="28"/>
        </w:rPr>
        <w:t>Лечение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7A5485">
        <w:rPr>
          <w:rFonts w:ascii="Times New Roman" w:hAnsi="Times New Roman"/>
          <w:sz w:val="28"/>
          <w:szCs w:val="28"/>
        </w:rPr>
        <w:t>ри полном разрыве связки -  иммобилизация конечности гипс</w:t>
      </w:r>
      <w:r w:rsidRPr="007A5485">
        <w:rPr>
          <w:rFonts w:ascii="Times New Roman" w:hAnsi="Times New Roman"/>
          <w:sz w:val="28"/>
          <w:szCs w:val="28"/>
        </w:rPr>
        <w:t>о</w:t>
      </w:r>
      <w:r w:rsidRPr="007A5485">
        <w:rPr>
          <w:rFonts w:ascii="Times New Roman" w:hAnsi="Times New Roman"/>
          <w:sz w:val="28"/>
          <w:szCs w:val="28"/>
        </w:rPr>
        <w:t>вой повязкой на 6 недель. Если эффек</w:t>
      </w:r>
      <w:r w:rsidRPr="007A5485">
        <w:rPr>
          <w:rFonts w:ascii="Times New Roman" w:hAnsi="Times New Roman"/>
          <w:sz w:val="28"/>
          <w:szCs w:val="28"/>
        </w:rPr>
        <w:softHyphen/>
        <w:t>та не получено, сохраняется нестабильность коленного сустава, пока</w:t>
      </w:r>
      <w:r w:rsidRPr="007A5485">
        <w:rPr>
          <w:rFonts w:ascii="Times New Roman" w:hAnsi="Times New Roman"/>
          <w:sz w:val="28"/>
          <w:szCs w:val="28"/>
        </w:rPr>
        <w:softHyphen/>
        <w:t>зано оперативное восстановление связки. Изолированное повре</w:t>
      </w:r>
      <w:r w:rsidRPr="007A5485">
        <w:rPr>
          <w:rFonts w:ascii="Times New Roman" w:hAnsi="Times New Roman"/>
          <w:sz w:val="28"/>
          <w:szCs w:val="28"/>
        </w:rPr>
        <w:t>ж</w:t>
      </w:r>
      <w:r w:rsidRPr="007A5485">
        <w:rPr>
          <w:rFonts w:ascii="Times New Roman" w:hAnsi="Times New Roman"/>
          <w:sz w:val="28"/>
          <w:szCs w:val="28"/>
        </w:rPr>
        <w:t>дение наружной связки коленного сустава встречается редко и сочетается с другими повреж</w:t>
      </w:r>
      <w:r w:rsidRPr="007A5485">
        <w:rPr>
          <w:rFonts w:ascii="Times New Roman" w:hAnsi="Times New Roman"/>
          <w:sz w:val="28"/>
          <w:szCs w:val="28"/>
        </w:rPr>
        <w:softHyphen/>
        <w:t>дениями су</w:t>
      </w:r>
      <w:r w:rsidRPr="007A5485">
        <w:rPr>
          <w:rFonts w:ascii="Times New Roman" w:hAnsi="Times New Roman"/>
          <w:sz w:val="28"/>
          <w:szCs w:val="28"/>
        </w:rPr>
        <w:t>с</w:t>
      </w:r>
      <w:r w:rsidRPr="007A5485">
        <w:rPr>
          <w:rFonts w:ascii="Times New Roman" w:hAnsi="Times New Roman"/>
          <w:sz w:val="28"/>
          <w:szCs w:val="28"/>
        </w:rPr>
        <w:t>тава.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 xml:space="preserve">           Нередко наблюдается </w:t>
      </w:r>
      <w:r w:rsidRPr="007A5485">
        <w:rPr>
          <w:rFonts w:ascii="Times New Roman" w:hAnsi="Times New Roman"/>
          <w:b/>
          <w:sz w:val="28"/>
          <w:szCs w:val="28"/>
        </w:rPr>
        <w:t>повреждение крестообразных связок</w:t>
      </w:r>
      <w:r w:rsidRPr="007A5485">
        <w:rPr>
          <w:rFonts w:ascii="Times New Roman" w:hAnsi="Times New Roman"/>
          <w:sz w:val="28"/>
          <w:szCs w:val="28"/>
        </w:rPr>
        <w:t>. Пере</w:t>
      </w:r>
      <w:r w:rsidRPr="007A5485">
        <w:rPr>
          <w:rFonts w:ascii="Times New Roman" w:hAnsi="Times New Roman"/>
          <w:sz w:val="28"/>
          <w:szCs w:val="28"/>
        </w:rPr>
        <w:t>д</w:t>
      </w:r>
      <w:r w:rsidRPr="007A5485">
        <w:rPr>
          <w:rFonts w:ascii="Times New Roman" w:hAnsi="Times New Roman"/>
          <w:sz w:val="28"/>
          <w:szCs w:val="28"/>
        </w:rPr>
        <w:t>няя крестообразная связка ограничива</w:t>
      </w:r>
      <w:r w:rsidRPr="007A5485">
        <w:rPr>
          <w:rFonts w:ascii="Times New Roman" w:hAnsi="Times New Roman"/>
          <w:sz w:val="28"/>
          <w:szCs w:val="28"/>
        </w:rPr>
        <w:softHyphen/>
        <w:t xml:space="preserve">ет смещение </w:t>
      </w:r>
      <w:proofErr w:type="gramStart"/>
      <w:r w:rsidRPr="007A5485">
        <w:rPr>
          <w:rFonts w:ascii="Times New Roman" w:hAnsi="Times New Roman"/>
          <w:sz w:val="28"/>
          <w:szCs w:val="28"/>
        </w:rPr>
        <w:t>проксимального</w:t>
      </w:r>
      <w:proofErr w:type="gramEnd"/>
      <w:r w:rsidRPr="007A5485">
        <w:rPr>
          <w:rFonts w:ascii="Times New Roman" w:hAnsi="Times New Roman"/>
          <w:sz w:val="28"/>
          <w:szCs w:val="28"/>
        </w:rPr>
        <w:t xml:space="preserve"> мыще</w:t>
      </w:r>
      <w:r w:rsidRPr="007A5485">
        <w:rPr>
          <w:rFonts w:ascii="Times New Roman" w:hAnsi="Times New Roman"/>
          <w:sz w:val="28"/>
          <w:szCs w:val="28"/>
        </w:rPr>
        <w:t>л</w:t>
      </w:r>
      <w:r w:rsidRPr="007A5485">
        <w:rPr>
          <w:rFonts w:ascii="Times New Roman" w:hAnsi="Times New Roman"/>
          <w:sz w:val="28"/>
          <w:szCs w:val="28"/>
        </w:rPr>
        <w:t>ков большеберцовой кости кпереди, а задняя предупре</w:t>
      </w:r>
      <w:r w:rsidRPr="007A5485">
        <w:rPr>
          <w:rFonts w:ascii="Times New Roman" w:hAnsi="Times New Roman"/>
          <w:sz w:val="28"/>
          <w:szCs w:val="28"/>
        </w:rPr>
        <w:softHyphen/>
        <w:t xml:space="preserve">ждает </w:t>
      </w:r>
      <w:proofErr w:type="spellStart"/>
      <w:r w:rsidRPr="007A5485">
        <w:rPr>
          <w:rFonts w:ascii="Times New Roman" w:hAnsi="Times New Roman"/>
          <w:sz w:val="28"/>
          <w:szCs w:val="28"/>
        </w:rPr>
        <w:t>переразгибание</w:t>
      </w:r>
      <w:proofErr w:type="spellEnd"/>
      <w:r w:rsidRPr="007A5485">
        <w:rPr>
          <w:rFonts w:ascii="Times New Roman" w:hAnsi="Times New Roman"/>
          <w:sz w:val="28"/>
          <w:szCs w:val="28"/>
        </w:rPr>
        <w:t xml:space="preserve"> в коленном суставе. Чаще повреждается перед</w:t>
      </w:r>
      <w:r w:rsidRPr="007A5485">
        <w:rPr>
          <w:rFonts w:ascii="Times New Roman" w:hAnsi="Times New Roman"/>
          <w:sz w:val="28"/>
          <w:szCs w:val="28"/>
        </w:rPr>
        <w:softHyphen/>
        <w:t>няя крестообразная связка. Н</w:t>
      </w:r>
      <w:r w:rsidRPr="007A5485">
        <w:rPr>
          <w:rFonts w:ascii="Times New Roman" w:hAnsi="Times New Roman"/>
          <w:sz w:val="28"/>
          <w:szCs w:val="28"/>
        </w:rPr>
        <w:t>е</w:t>
      </w:r>
      <w:r w:rsidRPr="007A5485">
        <w:rPr>
          <w:rFonts w:ascii="Times New Roman" w:hAnsi="Times New Roman"/>
          <w:sz w:val="28"/>
          <w:szCs w:val="28"/>
        </w:rPr>
        <w:t>редко это сочетается с повреждением бо</w:t>
      </w:r>
      <w:r w:rsidRPr="007A5485">
        <w:rPr>
          <w:rFonts w:ascii="Times New Roman" w:hAnsi="Times New Roman"/>
          <w:sz w:val="28"/>
          <w:szCs w:val="28"/>
        </w:rPr>
        <w:softHyphen/>
        <w:t>ковых связок и мен</w:t>
      </w:r>
      <w:r w:rsidRPr="007A5485">
        <w:rPr>
          <w:rFonts w:ascii="Times New Roman" w:hAnsi="Times New Roman"/>
          <w:sz w:val="28"/>
          <w:szCs w:val="28"/>
        </w:rPr>
        <w:t>и</w:t>
      </w:r>
      <w:r w:rsidRPr="007A5485">
        <w:rPr>
          <w:rFonts w:ascii="Times New Roman" w:hAnsi="Times New Roman"/>
          <w:sz w:val="28"/>
          <w:szCs w:val="28"/>
        </w:rPr>
        <w:t>сков.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b/>
          <w:i/>
          <w:sz w:val="28"/>
          <w:szCs w:val="28"/>
        </w:rPr>
        <w:t>Механизм травмы</w:t>
      </w:r>
      <w:r w:rsidRPr="007A5485">
        <w:rPr>
          <w:rFonts w:ascii="Times New Roman" w:hAnsi="Times New Roman"/>
          <w:sz w:val="28"/>
          <w:szCs w:val="28"/>
        </w:rPr>
        <w:t xml:space="preserve"> - резкая ротация бедра внутрь, отведение голени и </w:t>
      </w:r>
      <w:proofErr w:type="spellStart"/>
      <w:r w:rsidRPr="007A5485">
        <w:rPr>
          <w:rFonts w:ascii="Times New Roman" w:hAnsi="Times New Roman"/>
          <w:sz w:val="28"/>
          <w:szCs w:val="28"/>
        </w:rPr>
        <w:t>пер</w:t>
      </w:r>
      <w:r w:rsidRPr="007A5485">
        <w:rPr>
          <w:rFonts w:ascii="Times New Roman" w:hAnsi="Times New Roman"/>
          <w:sz w:val="28"/>
          <w:szCs w:val="28"/>
        </w:rPr>
        <w:t>е</w:t>
      </w:r>
      <w:r w:rsidRPr="007A5485">
        <w:rPr>
          <w:rFonts w:ascii="Times New Roman" w:hAnsi="Times New Roman"/>
          <w:sz w:val="28"/>
          <w:szCs w:val="28"/>
        </w:rPr>
        <w:t>разгибание</w:t>
      </w:r>
      <w:proofErr w:type="spellEnd"/>
      <w:r w:rsidRPr="007A5485">
        <w:rPr>
          <w:rFonts w:ascii="Times New Roman" w:hAnsi="Times New Roman"/>
          <w:sz w:val="28"/>
          <w:szCs w:val="28"/>
        </w:rPr>
        <w:t xml:space="preserve"> в коленном суставе. 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b/>
          <w:i/>
          <w:sz w:val="28"/>
          <w:szCs w:val="28"/>
        </w:rPr>
        <w:t>Клиника</w:t>
      </w:r>
      <w:proofErr w:type="gramStart"/>
      <w:r w:rsidRPr="007A5485">
        <w:rPr>
          <w:rFonts w:ascii="Times New Roman" w:hAnsi="Times New Roman"/>
          <w:sz w:val="28"/>
          <w:szCs w:val="28"/>
        </w:rPr>
        <w:t xml:space="preserve"> </w:t>
      </w:r>
      <w:r w:rsidRPr="007A5485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7A5485">
        <w:rPr>
          <w:rFonts w:ascii="Times New Roman" w:hAnsi="Times New Roman"/>
          <w:sz w:val="28"/>
          <w:szCs w:val="28"/>
          <w:u w:val="single"/>
        </w:rPr>
        <w:t xml:space="preserve"> остром периоде</w:t>
      </w:r>
      <w:r w:rsidRPr="007A5485">
        <w:rPr>
          <w:rFonts w:ascii="Times New Roman" w:hAnsi="Times New Roman"/>
          <w:sz w:val="28"/>
          <w:szCs w:val="28"/>
        </w:rPr>
        <w:t xml:space="preserve"> диагностировать разрыв трудно: преобл</w:t>
      </w:r>
      <w:r w:rsidRPr="007A5485">
        <w:rPr>
          <w:rFonts w:ascii="Times New Roman" w:hAnsi="Times New Roman"/>
          <w:sz w:val="28"/>
          <w:szCs w:val="28"/>
        </w:rPr>
        <w:t>а</w:t>
      </w:r>
      <w:r w:rsidRPr="007A5485">
        <w:rPr>
          <w:rFonts w:ascii="Times New Roman" w:hAnsi="Times New Roman"/>
          <w:sz w:val="28"/>
          <w:szCs w:val="28"/>
        </w:rPr>
        <w:t>дают симптомы, свойственные многим внутрисуставным повреждениям: гемар</w:t>
      </w:r>
      <w:r w:rsidRPr="007A5485">
        <w:rPr>
          <w:rFonts w:ascii="Times New Roman" w:hAnsi="Times New Roman"/>
          <w:sz w:val="28"/>
          <w:szCs w:val="28"/>
        </w:rPr>
        <w:t>т</w:t>
      </w:r>
      <w:r w:rsidRPr="007A5485">
        <w:rPr>
          <w:rFonts w:ascii="Times New Roman" w:hAnsi="Times New Roman"/>
          <w:sz w:val="28"/>
          <w:szCs w:val="28"/>
        </w:rPr>
        <w:t>роз, резкая боль, наруше</w:t>
      </w:r>
      <w:r w:rsidRPr="007A5485">
        <w:rPr>
          <w:rFonts w:ascii="Times New Roman" w:hAnsi="Times New Roman"/>
          <w:sz w:val="28"/>
          <w:szCs w:val="28"/>
        </w:rPr>
        <w:softHyphen/>
        <w:t xml:space="preserve">ние опороспособности конечности. 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  <w:u w:val="single"/>
        </w:rPr>
        <w:t>После регресса острых явлений</w:t>
      </w:r>
      <w:r w:rsidRPr="007A5485">
        <w:rPr>
          <w:rFonts w:ascii="Times New Roman" w:hAnsi="Times New Roman"/>
          <w:sz w:val="28"/>
          <w:szCs w:val="28"/>
        </w:rPr>
        <w:t>:</w:t>
      </w:r>
    </w:p>
    <w:p w:rsidR="007A5485" w:rsidRPr="007A5485" w:rsidRDefault="007A5485" w:rsidP="007A5485">
      <w:pPr>
        <w:pStyle w:val="Normal"/>
        <w:numPr>
          <w:ilvl w:val="0"/>
          <w:numId w:val="2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>сим</w:t>
      </w:r>
      <w:r w:rsidRPr="007A5485">
        <w:rPr>
          <w:rFonts w:ascii="Times New Roman" w:hAnsi="Times New Roman"/>
          <w:sz w:val="28"/>
          <w:szCs w:val="28"/>
        </w:rPr>
        <w:softHyphen/>
        <w:t xml:space="preserve">птом </w:t>
      </w:r>
      <w:r w:rsidRPr="007A5485">
        <w:rPr>
          <w:rFonts w:ascii="Times New Roman" w:hAnsi="Times New Roman"/>
          <w:b/>
          <w:sz w:val="28"/>
          <w:szCs w:val="28"/>
        </w:rPr>
        <w:t>"переднего выдвижного ящика"</w:t>
      </w:r>
      <w:r w:rsidRPr="007A5485">
        <w:rPr>
          <w:rFonts w:ascii="Times New Roman" w:hAnsi="Times New Roman"/>
          <w:sz w:val="28"/>
          <w:szCs w:val="28"/>
        </w:rPr>
        <w:t xml:space="preserve"> при повреждении передней крестообразной связи; </w:t>
      </w:r>
    </w:p>
    <w:p w:rsidR="007A5485" w:rsidRPr="007A5485" w:rsidRDefault="007A5485" w:rsidP="007A5485">
      <w:pPr>
        <w:pStyle w:val="Normal"/>
        <w:numPr>
          <w:ilvl w:val="0"/>
          <w:numId w:val="2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 xml:space="preserve">симптом </w:t>
      </w:r>
      <w:r w:rsidRPr="007A5485">
        <w:rPr>
          <w:rFonts w:ascii="Times New Roman" w:hAnsi="Times New Roman"/>
          <w:b/>
          <w:sz w:val="28"/>
          <w:szCs w:val="28"/>
        </w:rPr>
        <w:t>"заднего выдвижного ящика</w:t>
      </w:r>
      <w:r w:rsidRPr="007A5485">
        <w:rPr>
          <w:rFonts w:ascii="Times New Roman" w:hAnsi="Times New Roman"/>
          <w:sz w:val="28"/>
          <w:szCs w:val="28"/>
        </w:rPr>
        <w:t>" при разрыве задней крестообра</w:t>
      </w:r>
      <w:r w:rsidRPr="007A5485">
        <w:rPr>
          <w:rFonts w:ascii="Times New Roman" w:hAnsi="Times New Roman"/>
          <w:sz w:val="28"/>
          <w:szCs w:val="28"/>
        </w:rPr>
        <w:t>з</w:t>
      </w:r>
      <w:r w:rsidRPr="007A5485">
        <w:rPr>
          <w:rFonts w:ascii="Times New Roman" w:hAnsi="Times New Roman"/>
          <w:sz w:val="28"/>
          <w:szCs w:val="28"/>
        </w:rPr>
        <w:t>ной связки;</w:t>
      </w:r>
    </w:p>
    <w:p w:rsidR="007A5485" w:rsidRPr="007A5485" w:rsidRDefault="007A5485" w:rsidP="007A5485">
      <w:pPr>
        <w:pStyle w:val="Normal"/>
        <w:numPr>
          <w:ilvl w:val="0"/>
          <w:numId w:val="2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>неустойчивость коленного сустава при ходьбе;</w:t>
      </w:r>
    </w:p>
    <w:p w:rsidR="007A5485" w:rsidRPr="007A5485" w:rsidRDefault="007A5485" w:rsidP="007A5485">
      <w:pPr>
        <w:pStyle w:val="Normal"/>
        <w:numPr>
          <w:ilvl w:val="0"/>
          <w:numId w:val="2"/>
        </w:numPr>
        <w:tabs>
          <w:tab w:val="clear" w:pos="720"/>
        </w:tabs>
        <w:spacing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</w:rPr>
        <w:t xml:space="preserve">избыточная ротация голени внутрь; 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b/>
          <w:i/>
          <w:sz w:val="28"/>
          <w:szCs w:val="28"/>
        </w:rPr>
        <w:t>Лечение</w:t>
      </w:r>
      <w:r w:rsidRPr="007A5485">
        <w:rPr>
          <w:rFonts w:ascii="Times New Roman" w:hAnsi="Times New Roman"/>
          <w:sz w:val="28"/>
          <w:szCs w:val="28"/>
        </w:rPr>
        <w:t xml:space="preserve"> 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  <w:u w:val="single"/>
        </w:rPr>
        <w:t>При неполных разрывах</w:t>
      </w:r>
      <w:r w:rsidRPr="007A5485">
        <w:rPr>
          <w:rFonts w:ascii="Times New Roman" w:hAnsi="Times New Roman"/>
          <w:sz w:val="28"/>
          <w:szCs w:val="28"/>
        </w:rPr>
        <w:t xml:space="preserve"> крестообразных связок применяют цирк</w:t>
      </w:r>
      <w:r w:rsidRPr="007A5485">
        <w:rPr>
          <w:rFonts w:ascii="Times New Roman" w:hAnsi="Times New Roman"/>
          <w:sz w:val="28"/>
          <w:szCs w:val="28"/>
        </w:rPr>
        <w:t>у</w:t>
      </w:r>
      <w:r w:rsidRPr="007A5485">
        <w:rPr>
          <w:rFonts w:ascii="Times New Roman" w:hAnsi="Times New Roman"/>
          <w:sz w:val="28"/>
          <w:szCs w:val="28"/>
        </w:rPr>
        <w:t>лярную  гип</w:t>
      </w:r>
      <w:r w:rsidRPr="007A5485">
        <w:rPr>
          <w:rFonts w:ascii="Times New Roman" w:hAnsi="Times New Roman"/>
          <w:sz w:val="28"/>
          <w:szCs w:val="28"/>
        </w:rPr>
        <w:softHyphen/>
        <w:t>совую повязку до верхней трети бедра сроком на 5 недель. Трудоспосо</w:t>
      </w:r>
      <w:r w:rsidRPr="007A5485">
        <w:rPr>
          <w:rFonts w:ascii="Times New Roman" w:hAnsi="Times New Roman"/>
          <w:sz w:val="28"/>
          <w:szCs w:val="28"/>
        </w:rPr>
        <w:t>б</w:t>
      </w:r>
      <w:r w:rsidRPr="007A5485">
        <w:rPr>
          <w:rFonts w:ascii="Times New Roman" w:hAnsi="Times New Roman"/>
          <w:sz w:val="28"/>
          <w:szCs w:val="28"/>
        </w:rPr>
        <w:t xml:space="preserve">ность восстанавливается через 6-8 недель. </w:t>
      </w:r>
    </w:p>
    <w:p w:rsid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A5485">
        <w:rPr>
          <w:rFonts w:ascii="Times New Roman" w:hAnsi="Times New Roman"/>
          <w:sz w:val="28"/>
          <w:szCs w:val="28"/>
          <w:u w:val="single"/>
        </w:rPr>
        <w:t>При полном разрыве</w:t>
      </w:r>
      <w:r w:rsidRPr="007A5485">
        <w:rPr>
          <w:rFonts w:ascii="Times New Roman" w:hAnsi="Times New Roman"/>
          <w:sz w:val="28"/>
          <w:szCs w:val="28"/>
        </w:rPr>
        <w:t xml:space="preserve"> связки пока</w:t>
      </w:r>
      <w:r w:rsidRPr="007A5485">
        <w:rPr>
          <w:rFonts w:ascii="Times New Roman" w:hAnsi="Times New Roman"/>
          <w:sz w:val="28"/>
          <w:szCs w:val="28"/>
        </w:rPr>
        <w:softHyphen/>
        <w:t>зана операция - восста</w:t>
      </w:r>
      <w:r w:rsidRPr="007A5485">
        <w:rPr>
          <w:rFonts w:ascii="Times New Roman" w:hAnsi="Times New Roman"/>
          <w:sz w:val="28"/>
          <w:szCs w:val="28"/>
        </w:rPr>
        <w:softHyphen/>
        <w:t xml:space="preserve">новление связки. </w:t>
      </w:r>
    </w:p>
    <w:p w:rsidR="007A5485" w:rsidRPr="007A5485" w:rsidRDefault="007A5485" w:rsidP="007A548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lastRenderedPageBreak/>
        <w:t>С.И.Киричек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травматологии и ортопедии.</w:t>
      </w:r>
    </w:p>
    <w:bookmarkEnd w:id="0"/>
    <w:p w:rsidR="00870DFB" w:rsidRDefault="00870DFB"/>
    <w:sectPr w:rsidR="008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4FB"/>
    <w:multiLevelType w:val="hybridMultilevel"/>
    <w:tmpl w:val="6CD2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42399"/>
    <w:multiLevelType w:val="hybridMultilevel"/>
    <w:tmpl w:val="CFEC4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7"/>
    <w:rsid w:val="007A5485"/>
    <w:rsid w:val="00870DFB"/>
    <w:rsid w:val="00D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5485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5485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>*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2012-01-25T17:11:00Z</dcterms:created>
  <dcterms:modified xsi:type="dcterms:W3CDTF">2012-01-25T17:15:00Z</dcterms:modified>
</cp:coreProperties>
</file>